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18" w:rsidRDefault="004B3318" w:rsidP="004B3318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b/>
        </w:rPr>
        <w:t>Аулабаева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С.П.</w:t>
      </w:r>
      <w:r w:rsidRPr="007675C6">
        <w:rPr>
          <w:rFonts w:ascii="Times New Roman" w:eastAsia="Times New Roman" w:hAnsi="Times New Roman" w:cs="Times New Roman"/>
          <w:b/>
        </w:rPr>
        <w:t>, учитель русского</w:t>
      </w:r>
      <w:r>
        <w:rPr>
          <w:rFonts w:ascii="Times New Roman" w:eastAsia="Times New Roman" w:hAnsi="Times New Roman" w:cs="Times New Roman"/>
          <w:b/>
        </w:rPr>
        <w:t xml:space="preserve"> языка и литературы КГУ «ОШ № 49</w:t>
      </w:r>
      <w:r w:rsidRPr="007675C6">
        <w:rPr>
          <w:rFonts w:ascii="Times New Roman" w:eastAsia="Times New Roman" w:hAnsi="Times New Roman" w:cs="Times New Roman"/>
          <w:b/>
        </w:rPr>
        <w:t>», при поддержке ГНМЦНТО Управления образования г. Алматы</w:t>
      </w:r>
    </w:p>
    <w:p w:rsidR="00EC3A2B" w:rsidRPr="004B3318" w:rsidRDefault="00EC3A2B" w:rsidP="004B3318">
      <w:pPr>
        <w:rPr>
          <w:rFonts w:ascii="Times New Roman" w:eastAsia="Times New Roman" w:hAnsi="Times New Roman" w:cs="Times New Roman"/>
          <w:b/>
        </w:rPr>
      </w:pPr>
      <w:r w:rsidRPr="00C73658">
        <w:rPr>
          <w:rFonts w:ascii="Times New Roman" w:hAnsi="Times New Roman" w:cs="Times New Roman"/>
          <w:b/>
          <w:sz w:val="24"/>
          <w:szCs w:val="24"/>
        </w:rPr>
        <w:t>План са</w:t>
      </w:r>
      <w:r w:rsidR="001F2E71" w:rsidRPr="00C73658">
        <w:rPr>
          <w:rFonts w:ascii="Times New Roman" w:hAnsi="Times New Roman" w:cs="Times New Roman"/>
          <w:b/>
          <w:sz w:val="24"/>
          <w:szCs w:val="24"/>
        </w:rPr>
        <w:t xml:space="preserve">мостоятельной работы учащегося </w:t>
      </w:r>
      <w:r w:rsidR="00454EC6" w:rsidRPr="00C73658">
        <w:rPr>
          <w:rFonts w:ascii="Times New Roman" w:hAnsi="Times New Roman" w:cs="Times New Roman"/>
          <w:b/>
          <w:sz w:val="24"/>
          <w:szCs w:val="24"/>
        </w:rPr>
        <w:t>9</w:t>
      </w:r>
      <w:r w:rsidR="001F2E71" w:rsidRPr="00C73658">
        <w:rPr>
          <w:rFonts w:ascii="Times New Roman" w:hAnsi="Times New Roman" w:cs="Times New Roman"/>
          <w:b/>
          <w:sz w:val="24"/>
          <w:szCs w:val="24"/>
        </w:rPr>
        <w:t xml:space="preserve"> класса по </w:t>
      </w:r>
      <w:proofErr w:type="spellStart"/>
      <w:r w:rsidR="00454EC6" w:rsidRPr="00C73658">
        <w:rPr>
          <w:rFonts w:ascii="Times New Roman" w:hAnsi="Times New Roman" w:cs="Times New Roman"/>
          <w:b/>
          <w:sz w:val="24"/>
          <w:szCs w:val="24"/>
        </w:rPr>
        <w:t>рус</w:t>
      </w:r>
      <w:proofErr w:type="gramStart"/>
      <w:r w:rsidR="00454EC6" w:rsidRPr="00C73658">
        <w:rPr>
          <w:rFonts w:ascii="Times New Roman" w:hAnsi="Times New Roman" w:cs="Times New Roman"/>
          <w:b/>
          <w:sz w:val="24"/>
          <w:szCs w:val="24"/>
        </w:rPr>
        <w:t>.я</w:t>
      </w:r>
      <w:proofErr w:type="gramEnd"/>
      <w:r w:rsidR="00454EC6" w:rsidRPr="00C73658"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 w:rsidR="00454EC6" w:rsidRPr="00C73658">
        <w:rPr>
          <w:rFonts w:ascii="Times New Roman" w:hAnsi="Times New Roman" w:cs="Times New Roman"/>
          <w:b/>
          <w:sz w:val="24"/>
          <w:szCs w:val="24"/>
        </w:rPr>
        <w:t>.</w:t>
      </w:r>
    </w:p>
    <w:p w:rsidR="00EC3A2B" w:rsidRPr="00C73658" w:rsidRDefault="001F2E71" w:rsidP="004B33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36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C3A2B" w:rsidRPr="00C7365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EC3A2B" w:rsidRPr="00C73658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C57062" w:rsidRPr="00C73658" w:rsidRDefault="00C57062" w:rsidP="00C57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3658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 w:rsidR="00026E5D" w:rsidRPr="00C73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3658">
        <w:rPr>
          <w:rFonts w:ascii="Times New Roman" w:hAnsi="Times New Roman" w:cs="Times New Roman"/>
          <w:b/>
          <w:sz w:val="24"/>
          <w:szCs w:val="24"/>
        </w:rPr>
        <w:t>урока:53</w:t>
      </w:r>
    </w:p>
    <w:p w:rsidR="00C57062" w:rsidRPr="00C73658" w:rsidRDefault="001F2E71" w:rsidP="00C57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3658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C7365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="00C57062" w:rsidRPr="00C7365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Раздел 7. «Дилеммы и выбор»</w:t>
      </w:r>
      <w:r w:rsidR="00623095" w:rsidRPr="00C7365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.</w:t>
      </w:r>
    </w:p>
    <w:p w:rsidR="00C57062" w:rsidRPr="00C73658" w:rsidRDefault="00C57062" w:rsidP="00623095">
      <w:pPr>
        <w:widowControl w:val="0"/>
        <w:autoSpaceDE w:val="0"/>
        <w:autoSpaceDN w:val="0"/>
        <w:spacing w:after="0" w:line="252" w:lineRule="exact"/>
        <w:ind w:right="704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C7365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Понятия «</w:t>
      </w:r>
      <w:r w:rsidRPr="00C73658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дилемма</w:t>
      </w:r>
      <w:r w:rsidRPr="00C7365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» и «</w:t>
      </w:r>
      <w:r w:rsidRPr="00C73658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выбор</w:t>
      </w:r>
      <w:r w:rsidRPr="00C7365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». Лексика. Парцелляция</w:t>
      </w:r>
    </w:p>
    <w:p w:rsidR="00C57062" w:rsidRPr="00C73658" w:rsidRDefault="00EC3A2B" w:rsidP="0062309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73658">
        <w:rPr>
          <w:rFonts w:ascii="Times New Roman" w:hAnsi="Times New Roman" w:cs="Times New Roman"/>
          <w:b/>
          <w:sz w:val="24"/>
          <w:szCs w:val="24"/>
        </w:rPr>
        <w:t>Ц</w:t>
      </w:r>
      <w:r w:rsidR="00026E5D" w:rsidRPr="00C73658">
        <w:rPr>
          <w:rFonts w:ascii="Times New Roman" w:hAnsi="Times New Roman" w:cs="Times New Roman"/>
          <w:b/>
          <w:sz w:val="24"/>
          <w:szCs w:val="24"/>
        </w:rPr>
        <w:t>ель</w:t>
      </w:r>
      <w:r w:rsidR="00623095" w:rsidRPr="00C73658">
        <w:rPr>
          <w:rFonts w:ascii="Times New Roman" w:hAnsi="Times New Roman" w:cs="Times New Roman"/>
          <w:b/>
          <w:sz w:val="24"/>
          <w:szCs w:val="24"/>
        </w:rPr>
        <w:t>:</w:t>
      </w:r>
      <w:r w:rsidR="001F2E71" w:rsidRPr="00C73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3658">
        <w:rPr>
          <w:rFonts w:ascii="Times New Roman" w:hAnsi="Times New Roman" w:cs="Times New Roman"/>
          <w:sz w:val="24"/>
          <w:szCs w:val="24"/>
        </w:rPr>
        <w:t xml:space="preserve">На этом уроке </w:t>
      </w:r>
      <w:r w:rsidR="00800495" w:rsidRPr="00C73658">
        <w:rPr>
          <w:rFonts w:ascii="Times New Roman" w:hAnsi="Times New Roman" w:cs="Times New Roman"/>
          <w:sz w:val="24"/>
          <w:szCs w:val="24"/>
          <w:lang w:val="kk-KZ"/>
        </w:rPr>
        <w:t>ты</w:t>
      </w:r>
      <w:r w:rsidR="001F2E71" w:rsidRPr="00C73658">
        <w:rPr>
          <w:rFonts w:ascii="Times New Roman" w:hAnsi="Times New Roman" w:cs="Times New Roman"/>
          <w:sz w:val="24"/>
          <w:szCs w:val="24"/>
        </w:rPr>
        <w:t xml:space="preserve"> </w:t>
      </w:r>
      <w:r w:rsidR="001F37F1" w:rsidRPr="00C73658">
        <w:rPr>
          <w:rFonts w:ascii="Times New Roman" w:hAnsi="Times New Roman" w:cs="Times New Roman"/>
          <w:sz w:val="24"/>
          <w:szCs w:val="24"/>
        </w:rPr>
        <w:t>узнаешь что такое парцелляция, углубишь свои понятия о полемике и дилемме</w:t>
      </w:r>
      <w:proofErr w:type="gramStart"/>
      <w:r w:rsidR="00C57062" w:rsidRPr="00C73658">
        <w:rPr>
          <w:rFonts w:ascii="Times New Roman" w:hAnsi="Times New Roman" w:cs="Times New Roman"/>
          <w:sz w:val="24"/>
          <w:szCs w:val="24"/>
        </w:rPr>
        <w:t xml:space="preserve"> </w:t>
      </w:r>
      <w:r w:rsidR="001F37F1" w:rsidRPr="00C7365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1143E" w:rsidRPr="00C73658" w:rsidRDefault="001F37F1" w:rsidP="004B3318">
      <w:pPr>
        <w:pStyle w:val="TableParagraph"/>
        <w:numPr>
          <w:ilvl w:val="0"/>
          <w:numId w:val="6"/>
        </w:numPr>
        <w:ind w:right="805"/>
        <w:rPr>
          <w:sz w:val="24"/>
          <w:szCs w:val="24"/>
        </w:rPr>
      </w:pPr>
      <w:r w:rsidRPr="00C73658">
        <w:rPr>
          <w:sz w:val="24"/>
          <w:szCs w:val="24"/>
        </w:rPr>
        <w:t xml:space="preserve"> </w:t>
      </w:r>
      <w:r w:rsidR="00C73658">
        <w:rPr>
          <w:b/>
          <w:sz w:val="24"/>
          <w:szCs w:val="24"/>
          <w:lang w:eastAsia="en-US" w:bidi="ar-SA"/>
        </w:rPr>
        <w:t>Давайте познакомимся с новыми словами</w:t>
      </w:r>
      <w:r w:rsidR="006B0C93" w:rsidRPr="00C73658">
        <w:rPr>
          <w:b/>
          <w:sz w:val="24"/>
          <w:szCs w:val="24"/>
          <w:lang w:eastAsia="en-US" w:bidi="ar-SA"/>
        </w:rPr>
        <w:t xml:space="preserve"> </w:t>
      </w:r>
      <w:r w:rsidR="00C73658">
        <w:rPr>
          <w:b/>
          <w:sz w:val="24"/>
          <w:szCs w:val="24"/>
          <w:lang w:eastAsia="en-US" w:bidi="ar-SA"/>
        </w:rPr>
        <w:t xml:space="preserve"> </w:t>
      </w:r>
      <w:r w:rsidR="006B0C93" w:rsidRPr="00C73658">
        <w:rPr>
          <w:b/>
          <w:sz w:val="24"/>
          <w:szCs w:val="24"/>
          <w:lang w:eastAsia="en-US" w:bidi="ar-SA"/>
        </w:rPr>
        <w:t>урока:</w:t>
      </w:r>
    </w:p>
    <w:tbl>
      <w:tblPr>
        <w:tblStyle w:val="TableNormal"/>
        <w:tblW w:w="1481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1984"/>
      </w:tblGrid>
      <w:tr w:rsidR="00C57062" w:rsidRPr="00C73658" w:rsidTr="00C57062">
        <w:trPr>
          <w:trHeight w:val="506"/>
        </w:trPr>
        <w:tc>
          <w:tcPr>
            <w:tcW w:w="2835" w:type="dxa"/>
          </w:tcPr>
          <w:p w:rsidR="00C57062" w:rsidRPr="004B3318" w:rsidRDefault="00C57062" w:rsidP="00B817A8">
            <w:pPr>
              <w:pStyle w:val="TableParagraph"/>
              <w:spacing w:line="254" w:lineRule="exact"/>
              <w:ind w:right="775"/>
              <w:rPr>
                <w:b/>
                <w:sz w:val="24"/>
                <w:szCs w:val="24"/>
                <w:lang w:val="ru-RU"/>
              </w:rPr>
            </w:pPr>
            <w:r w:rsidRPr="004B3318">
              <w:rPr>
                <w:b/>
                <w:sz w:val="24"/>
                <w:szCs w:val="24"/>
                <w:lang w:val="ru-RU"/>
              </w:rPr>
              <w:t>Ключевые слова и фразы</w:t>
            </w:r>
          </w:p>
        </w:tc>
        <w:tc>
          <w:tcPr>
            <w:tcW w:w="11984" w:type="dxa"/>
          </w:tcPr>
          <w:p w:rsidR="00C57062" w:rsidRPr="00C73658" w:rsidRDefault="00C57062" w:rsidP="00B817A8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r w:rsidRPr="00C73658">
              <w:rPr>
                <w:sz w:val="24"/>
                <w:szCs w:val="24"/>
                <w:lang w:val="ru-RU"/>
              </w:rPr>
              <w:t>Дилемма, виды дилемм, выбор, полемика; парцелляция</w:t>
            </w:r>
          </w:p>
        </w:tc>
      </w:tr>
    </w:tbl>
    <w:p w:rsidR="006B0C93" w:rsidRPr="00C73658" w:rsidRDefault="006B0C93" w:rsidP="00C57062">
      <w:pPr>
        <w:pStyle w:val="TableParagraph"/>
        <w:ind w:left="0" w:right="805"/>
        <w:rPr>
          <w:b/>
          <w:color w:val="333333"/>
          <w:sz w:val="24"/>
          <w:szCs w:val="24"/>
          <w:shd w:val="clear" w:color="auto" w:fill="EAEAEA"/>
        </w:rPr>
      </w:pPr>
    </w:p>
    <w:p w:rsidR="00F96C6C" w:rsidRPr="00C73658" w:rsidRDefault="00F96C6C" w:rsidP="0024296F">
      <w:pPr>
        <w:pStyle w:val="TableParagraph"/>
        <w:ind w:left="0" w:right="805"/>
        <w:jc w:val="both"/>
        <w:rPr>
          <w:color w:val="333333"/>
          <w:sz w:val="24"/>
          <w:szCs w:val="24"/>
          <w:shd w:val="clear" w:color="auto" w:fill="EAEAEA"/>
        </w:rPr>
      </w:pPr>
      <w:r w:rsidRPr="00C73658">
        <w:rPr>
          <w:b/>
          <w:i/>
          <w:iCs/>
          <w:color w:val="333333"/>
          <w:sz w:val="24"/>
          <w:szCs w:val="24"/>
          <w:shd w:val="clear" w:color="auto" w:fill="EAEDF0"/>
        </w:rPr>
        <w:t>Дилемма</w:t>
      </w:r>
      <w:r w:rsidRPr="00C73658">
        <w:rPr>
          <w:i/>
          <w:iCs/>
          <w:color w:val="333333"/>
          <w:sz w:val="24"/>
          <w:szCs w:val="24"/>
          <w:shd w:val="clear" w:color="auto" w:fill="EAEDF0"/>
        </w:rPr>
        <w:t xml:space="preserve"> – это довод, положение, предположение или особая форма умозаключения, ограниченная лишь двумя взаимоисключающими посылками (то есть </w:t>
      </w:r>
      <w:r w:rsidRPr="00C73658">
        <w:rPr>
          <w:rStyle w:val="a7"/>
          <w:i/>
          <w:iCs/>
          <w:color w:val="333333"/>
          <w:sz w:val="24"/>
          <w:szCs w:val="24"/>
          <w:shd w:val="clear" w:color="auto" w:fill="EAEDF0"/>
        </w:rPr>
        <w:t>выбор</w:t>
      </w:r>
      <w:r w:rsidRPr="00C73658">
        <w:rPr>
          <w:i/>
          <w:iCs/>
          <w:color w:val="333333"/>
          <w:sz w:val="24"/>
          <w:szCs w:val="24"/>
          <w:shd w:val="clear" w:color="auto" w:fill="EAEDF0"/>
        </w:rPr>
        <w:t>, когда «третьего не дано»).</w:t>
      </w:r>
    </w:p>
    <w:p w:rsidR="00F96C6C" w:rsidRPr="00C73658" w:rsidRDefault="00F96C6C" w:rsidP="0024296F">
      <w:pPr>
        <w:pStyle w:val="TableParagraph"/>
        <w:ind w:left="0" w:right="805"/>
        <w:jc w:val="both"/>
        <w:rPr>
          <w:color w:val="333333"/>
          <w:sz w:val="24"/>
          <w:szCs w:val="24"/>
          <w:shd w:val="clear" w:color="auto" w:fill="EAEAEA"/>
        </w:rPr>
      </w:pPr>
    </w:p>
    <w:p w:rsidR="00F96C6C" w:rsidRPr="00C73658" w:rsidRDefault="00F96C6C" w:rsidP="00F96C6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B7499"/>
          <w:kern w:val="36"/>
          <w:sz w:val="24"/>
          <w:szCs w:val="24"/>
          <w:lang w:eastAsia="ru-RU"/>
        </w:rPr>
      </w:pPr>
      <w:r w:rsidRPr="00C73658">
        <w:rPr>
          <w:rFonts w:ascii="Times New Roman" w:eastAsia="Times New Roman" w:hAnsi="Times New Roman" w:cs="Times New Roman"/>
          <w:b/>
          <w:bCs/>
          <w:color w:val="1B7499"/>
          <w:kern w:val="36"/>
          <w:sz w:val="24"/>
          <w:szCs w:val="24"/>
          <w:lang w:eastAsia="ru-RU"/>
        </w:rPr>
        <w:t>Полемика — это словесная война</w:t>
      </w:r>
      <w:r w:rsidR="00BC592E" w:rsidRPr="00C73658">
        <w:rPr>
          <w:rFonts w:ascii="Times New Roman" w:eastAsia="Times New Roman" w:hAnsi="Times New Roman" w:cs="Times New Roman"/>
          <w:b/>
          <w:bCs/>
          <w:color w:val="1B7499"/>
          <w:kern w:val="36"/>
          <w:sz w:val="24"/>
          <w:szCs w:val="24"/>
          <w:lang w:eastAsia="ru-RU"/>
        </w:rPr>
        <w:t>.</w:t>
      </w:r>
    </w:p>
    <w:p w:rsidR="00F96C6C" w:rsidRPr="00C73658" w:rsidRDefault="00BC592E" w:rsidP="0024296F">
      <w:pPr>
        <w:pStyle w:val="TableParagraph"/>
        <w:ind w:left="0" w:right="805"/>
        <w:jc w:val="both"/>
        <w:rPr>
          <w:i/>
          <w:iCs/>
          <w:color w:val="333333"/>
          <w:sz w:val="24"/>
          <w:szCs w:val="24"/>
          <w:shd w:val="clear" w:color="auto" w:fill="EAEDF0"/>
        </w:rPr>
      </w:pPr>
      <w:r w:rsidRPr="00C73658">
        <w:rPr>
          <w:b/>
          <w:i/>
          <w:iCs/>
          <w:color w:val="333333"/>
          <w:sz w:val="24"/>
          <w:szCs w:val="24"/>
          <w:shd w:val="clear" w:color="auto" w:fill="EAEDF0"/>
        </w:rPr>
        <w:t>Полемика</w:t>
      </w:r>
      <w:r w:rsidRPr="00C73658">
        <w:rPr>
          <w:i/>
          <w:iCs/>
          <w:color w:val="333333"/>
          <w:sz w:val="24"/>
          <w:szCs w:val="24"/>
          <w:shd w:val="clear" w:color="auto" w:fill="EAEDF0"/>
        </w:rPr>
        <w:t xml:space="preserve"> – это </w:t>
      </w:r>
      <w:r w:rsidRPr="00C73658">
        <w:rPr>
          <w:rStyle w:val="a7"/>
          <w:i/>
          <w:iCs/>
          <w:color w:val="333333"/>
          <w:sz w:val="24"/>
          <w:szCs w:val="24"/>
          <w:shd w:val="clear" w:color="auto" w:fill="EAEDF0"/>
        </w:rPr>
        <w:t>агрессивное столкновение</w:t>
      </w:r>
      <w:r w:rsidRPr="00C73658">
        <w:rPr>
          <w:i/>
          <w:iCs/>
          <w:color w:val="333333"/>
          <w:sz w:val="24"/>
          <w:szCs w:val="24"/>
          <w:shd w:val="clear" w:color="auto" w:fill="EAEDF0"/>
        </w:rPr>
        <w:t> спорящих сторон (словесное или в письменном виде), имеющее цель доказать любыми способами свою позицию («На войне все средства хороши»).</w:t>
      </w:r>
    </w:p>
    <w:p w:rsidR="00F96C6C" w:rsidRPr="00C73658" w:rsidRDefault="00F96C6C" w:rsidP="0024296F">
      <w:pPr>
        <w:pStyle w:val="TableParagraph"/>
        <w:ind w:left="0" w:right="805"/>
        <w:jc w:val="both"/>
        <w:rPr>
          <w:color w:val="333333"/>
          <w:sz w:val="24"/>
          <w:szCs w:val="24"/>
          <w:shd w:val="clear" w:color="auto" w:fill="EAEAEA"/>
        </w:rPr>
      </w:pPr>
    </w:p>
    <w:p w:rsidR="0024296F" w:rsidRPr="00C73658" w:rsidRDefault="0024296F" w:rsidP="0024296F">
      <w:pPr>
        <w:pStyle w:val="TableParagraph"/>
        <w:ind w:left="0" w:right="805"/>
        <w:jc w:val="both"/>
        <w:rPr>
          <w:color w:val="333333"/>
          <w:sz w:val="24"/>
          <w:szCs w:val="24"/>
          <w:shd w:val="clear" w:color="auto" w:fill="EAEAEA"/>
        </w:rPr>
      </w:pPr>
      <w:r w:rsidRPr="00C73658">
        <w:rPr>
          <w:b/>
          <w:i/>
          <w:color w:val="333333"/>
          <w:sz w:val="24"/>
          <w:szCs w:val="24"/>
          <w:shd w:val="clear" w:color="auto" w:fill="EAEAEA"/>
        </w:rPr>
        <w:t>Парцелляция</w:t>
      </w:r>
      <w:r w:rsidRPr="00C73658">
        <w:rPr>
          <w:color w:val="333333"/>
          <w:sz w:val="24"/>
          <w:szCs w:val="24"/>
          <w:shd w:val="clear" w:color="auto" w:fill="EAEAEA"/>
        </w:rPr>
        <w:t xml:space="preserve"> в русском языке — это такое синтаксическое построение текста, в котором используется намеренное членение связной мысли на составляющие её части с целью усиления выражений эмоций, характеристики состояния субъекта, изображения внутренней речи и пр. В литературе существует множество художественных средств создания образности и выразительности речи. </w:t>
      </w:r>
    </w:p>
    <w:p w:rsidR="0024296F" w:rsidRPr="00C73658" w:rsidRDefault="0024296F" w:rsidP="0024296F">
      <w:pPr>
        <w:pStyle w:val="TableParagraph"/>
        <w:ind w:left="0" w:right="805"/>
        <w:jc w:val="both"/>
        <w:rPr>
          <w:color w:val="333333"/>
          <w:sz w:val="24"/>
          <w:szCs w:val="24"/>
          <w:shd w:val="clear" w:color="auto" w:fill="EAEAEA"/>
        </w:rPr>
      </w:pPr>
      <w:proofErr w:type="gramStart"/>
      <w:r w:rsidRPr="00C73658">
        <w:rPr>
          <w:color w:val="333333"/>
          <w:sz w:val="24"/>
          <w:szCs w:val="24"/>
          <w:shd w:val="clear" w:color="auto" w:fill="EAEAEA"/>
        </w:rPr>
        <w:t xml:space="preserve">В первую очередь, к ним относятся: </w:t>
      </w:r>
      <w:r w:rsidRPr="00C73658">
        <w:rPr>
          <w:b/>
          <w:i/>
          <w:color w:val="333333"/>
          <w:sz w:val="24"/>
          <w:szCs w:val="24"/>
          <w:shd w:val="clear" w:color="auto" w:fill="EAEAEA"/>
        </w:rPr>
        <w:t>тропы и стилистические фигуры: оксюморон</w:t>
      </w:r>
      <w:r w:rsidR="00BC592E" w:rsidRPr="00C73658">
        <w:rPr>
          <w:b/>
          <w:i/>
          <w:color w:val="333333"/>
          <w:sz w:val="24"/>
          <w:szCs w:val="24"/>
          <w:shd w:val="clear" w:color="auto" w:fill="EAEAEA"/>
        </w:rPr>
        <w:t>,</w:t>
      </w:r>
      <w:r w:rsidRPr="00C73658">
        <w:rPr>
          <w:b/>
          <w:i/>
          <w:color w:val="333333"/>
          <w:sz w:val="24"/>
          <w:szCs w:val="24"/>
          <w:shd w:val="clear" w:color="auto" w:fill="EAEAEA"/>
        </w:rPr>
        <w:t xml:space="preserve"> эпифора,  анафора,  градация,  инверсия, сравнение,  риторический вопрос</w:t>
      </w:r>
      <w:proofErr w:type="gramEnd"/>
    </w:p>
    <w:p w:rsidR="0024296F" w:rsidRPr="00C73658" w:rsidRDefault="0024296F" w:rsidP="0024296F">
      <w:pPr>
        <w:pStyle w:val="TableParagraph"/>
        <w:ind w:left="0" w:right="805"/>
        <w:jc w:val="both"/>
        <w:rPr>
          <w:color w:val="333333"/>
          <w:sz w:val="24"/>
          <w:szCs w:val="24"/>
          <w:shd w:val="clear" w:color="auto" w:fill="EAEAEA"/>
        </w:rPr>
      </w:pPr>
    </w:p>
    <w:p w:rsidR="00C57062" w:rsidRPr="00C73658" w:rsidRDefault="0024296F" w:rsidP="0024296F">
      <w:pPr>
        <w:pStyle w:val="TableParagraph"/>
        <w:ind w:left="0" w:right="805"/>
        <w:jc w:val="both"/>
        <w:rPr>
          <w:sz w:val="24"/>
          <w:szCs w:val="24"/>
        </w:rPr>
      </w:pPr>
      <w:r w:rsidRPr="00C73658">
        <w:rPr>
          <w:color w:val="333333"/>
          <w:sz w:val="24"/>
          <w:szCs w:val="24"/>
          <w:shd w:val="clear" w:color="auto" w:fill="EAEAEA"/>
        </w:rPr>
        <w:t>Парцелляция представляет собой интонационное членение предложения на составляющие его смысловые отрезки, обозначенные пунктуационно с помощью завершающих знаков препинания: точки восклицательного знака вопросительного знака многоточия. </w:t>
      </w:r>
    </w:p>
    <w:p w:rsidR="00E1143E" w:rsidRPr="00C73658" w:rsidRDefault="006B0C93" w:rsidP="004B3318">
      <w:pPr>
        <w:pStyle w:val="TableParagraph"/>
        <w:numPr>
          <w:ilvl w:val="0"/>
          <w:numId w:val="6"/>
        </w:numPr>
        <w:ind w:right="805"/>
        <w:rPr>
          <w:sz w:val="24"/>
          <w:szCs w:val="24"/>
        </w:rPr>
      </w:pPr>
      <w:r w:rsidRPr="00C73658">
        <w:rPr>
          <w:sz w:val="24"/>
          <w:szCs w:val="24"/>
        </w:rPr>
        <w:t>( Устное задание)  Для закрепления выполни упр. 280а</w:t>
      </w:r>
      <w:proofErr w:type="gramStart"/>
      <w:r w:rsidRPr="00C73658">
        <w:rPr>
          <w:sz w:val="24"/>
          <w:szCs w:val="24"/>
        </w:rPr>
        <w:t>,б</w:t>
      </w:r>
      <w:proofErr w:type="gramEnd"/>
      <w:r w:rsidRPr="00C73658">
        <w:rPr>
          <w:sz w:val="24"/>
          <w:szCs w:val="24"/>
        </w:rPr>
        <w:t>.</w:t>
      </w:r>
    </w:p>
    <w:p w:rsidR="00C57062" w:rsidRPr="00C73658" w:rsidRDefault="006B0C93" w:rsidP="00C57062">
      <w:pPr>
        <w:pStyle w:val="TableParagraph"/>
        <w:ind w:left="0" w:right="805"/>
        <w:rPr>
          <w:sz w:val="24"/>
          <w:szCs w:val="24"/>
        </w:rPr>
      </w:pPr>
      <w:r w:rsidRPr="00C73658">
        <w:rPr>
          <w:sz w:val="24"/>
          <w:szCs w:val="24"/>
        </w:rPr>
        <w:t xml:space="preserve"> Объясни</w:t>
      </w:r>
      <w:r w:rsidR="00780431" w:rsidRPr="00C73658">
        <w:rPr>
          <w:sz w:val="24"/>
          <w:szCs w:val="24"/>
        </w:rPr>
        <w:t xml:space="preserve"> что обозначают ключевые слова  урока</w:t>
      </w:r>
      <w:proofErr w:type="gramStart"/>
      <w:r w:rsidR="00780431" w:rsidRPr="00C73658">
        <w:rPr>
          <w:sz w:val="24"/>
          <w:szCs w:val="24"/>
        </w:rPr>
        <w:t>.(</w:t>
      </w:r>
      <w:proofErr w:type="gramEnd"/>
      <w:r w:rsidR="00780431" w:rsidRPr="00C73658">
        <w:rPr>
          <w:sz w:val="24"/>
          <w:szCs w:val="24"/>
        </w:rPr>
        <w:t>использовать материал учебника)</w:t>
      </w:r>
    </w:p>
    <w:p w:rsidR="00780431" w:rsidRPr="00C73658" w:rsidRDefault="00780431" w:rsidP="00C57062">
      <w:pPr>
        <w:pStyle w:val="TableParagraph"/>
        <w:ind w:left="0" w:right="805"/>
        <w:rPr>
          <w:b/>
          <w:sz w:val="24"/>
          <w:szCs w:val="24"/>
        </w:rPr>
      </w:pPr>
    </w:p>
    <w:p w:rsidR="00780431" w:rsidRPr="00C73658" w:rsidRDefault="006B0C93" w:rsidP="00780431">
      <w:pPr>
        <w:pStyle w:val="TableParagraph"/>
        <w:numPr>
          <w:ilvl w:val="0"/>
          <w:numId w:val="5"/>
        </w:numPr>
        <w:tabs>
          <w:tab w:val="left" w:pos="273"/>
        </w:tabs>
        <w:spacing w:line="250" w:lineRule="exact"/>
        <w:rPr>
          <w:sz w:val="24"/>
          <w:szCs w:val="24"/>
        </w:rPr>
      </w:pPr>
      <w:r w:rsidRPr="00C73658">
        <w:rPr>
          <w:sz w:val="24"/>
          <w:szCs w:val="24"/>
        </w:rPr>
        <w:t xml:space="preserve">  Найдите</w:t>
      </w:r>
      <w:r w:rsidR="00780431" w:rsidRPr="00C73658">
        <w:rPr>
          <w:sz w:val="24"/>
          <w:szCs w:val="24"/>
        </w:rPr>
        <w:t xml:space="preserve"> в тексте</w:t>
      </w:r>
      <w:r w:rsidRPr="00C73658">
        <w:rPr>
          <w:sz w:val="24"/>
          <w:szCs w:val="24"/>
        </w:rPr>
        <w:t xml:space="preserve"> примеры дилеммы или создайте </w:t>
      </w:r>
      <w:r w:rsidR="00780431" w:rsidRPr="00C73658">
        <w:rPr>
          <w:sz w:val="24"/>
          <w:szCs w:val="24"/>
        </w:rPr>
        <w:t xml:space="preserve"> свои</w:t>
      </w:r>
      <w:r w:rsidR="00780431" w:rsidRPr="00C73658">
        <w:rPr>
          <w:spacing w:val="-6"/>
          <w:sz w:val="24"/>
          <w:szCs w:val="24"/>
        </w:rPr>
        <w:t xml:space="preserve"> </w:t>
      </w:r>
      <w:r w:rsidR="00780431" w:rsidRPr="00C73658">
        <w:rPr>
          <w:sz w:val="24"/>
          <w:szCs w:val="24"/>
        </w:rPr>
        <w:t>примеры;</w:t>
      </w:r>
    </w:p>
    <w:p w:rsidR="00780431" w:rsidRPr="00C73658" w:rsidRDefault="006B0C93" w:rsidP="00780431">
      <w:pPr>
        <w:pStyle w:val="TableParagraph"/>
        <w:numPr>
          <w:ilvl w:val="0"/>
          <w:numId w:val="5"/>
        </w:numPr>
        <w:tabs>
          <w:tab w:val="left" w:pos="273"/>
        </w:tabs>
        <w:spacing w:before="2"/>
        <w:rPr>
          <w:sz w:val="24"/>
          <w:szCs w:val="24"/>
        </w:rPr>
      </w:pPr>
      <w:r w:rsidRPr="00C73658">
        <w:rPr>
          <w:sz w:val="24"/>
          <w:szCs w:val="24"/>
        </w:rPr>
        <w:t>объясните</w:t>
      </w:r>
      <w:r w:rsidR="00780431" w:rsidRPr="00C73658">
        <w:rPr>
          <w:sz w:val="24"/>
          <w:szCs w:val="24"/>
        </w:rPr>
        <w:t xml:space="preserve"> цель использования</w:t>
      </w:r>
      <w:r w:rsidR="00780431" w:rsidRPr="00C73658">
        <w:rPr>
          <w:spacing w:val="-2"/>
          <w:sz w:val="24"/>
          <w:szCs w:val="24"/>
        </w:rPr>
        <w:t xml:space="preserve"> </w:t>
      </w:r>
      <w:r w:rsidRPr="00C73658">
        <w:rPr>
          <w:sz w:val="24"/>
          <w:szCs w:val="24"/>
        </w:rPr>
        <w:t>дилеммы</w:t>
      </w:r>
      <w:r w:rsidR="00780431" w:rsidRPr="00C73658">
        <w:rPr>
          <w:sz w:val="24"/>
          <w:szCs w:val="24"/>
        </w:rPr>
        <w:t>.</w:t>
      </w:r>
    </w:p>
    <w:p w:rsidR="00E1143E" w:rsidRPr="00C73658" w:rsidRDefault="006B0C93" w:rsidP="00E1143E">
      <w:pPr>
        <w:pStyle w:val="TableParagraph"/>
        <w:numPr>
          <w:ilvl w:val="0"/>
          <w:numId w:val="5"/>
        </w:numPr>
        <w:tabs>
          <w:tab w:val="left" w:pos="273"/>
        </w:tabs>
        <w:spacing w:line="250" w:lineRule="exact"/>
        <w:rPr>
          <w:sz w:val="24"/>
          <w:szCs w:val="24"/>
        </w:rPr>
      </w:pPr>
      <w:r w:rsidRPr="00C73658">
        <w:rPr>
          <w:sz w:val="24"/>
          <w:szCs w:val="24"/>
        </w:rPr>
        <w:t>представьте</w:t>
      </w:r>
      <w:r w:rsidR="00E1143E" w:rsidRPr="00C73658">
        <w:rPr>
          <w:sz w:val="24"/>
          <w:szCs w:val="24"/>
        </w:rPr>
        <w:t xml:space="preserve"> полную информацию о значении</w:t>
      </w:r>
      <w:r w:rsidR="00E1143E" w:rsidRPr="00C73658">
        <w:rPr>
          <w:spacing w:val="-1"/>
          <w:sz w:val="24"/>
          <w:szCs w:val="24"/>
        </w:rPr>
        <w:t xml:space="preserve"> </w:t>
      </w:r>
      <w:r w:rsidR="00E1143E" w:rsidRPr="00C73658">
        <w:rPr>
          <w:sz w:val="24"/>
          <w:szCs w:val="24"/>
        </w:rPr>
        <w:t>слова;</w:t>
      </w:r>
    </w:p>
    <w:p w:rsidR="00E1143E" w:rsidRPr="00C73658" w:rsidRDefault="006B0C93" w:rsidP="00E1143E">
      <w:pPr>
        <w:pStyle w:val="TableParagraph"/>
        <w:numPr>
          <w:ilvl w:val="0"/>
          <w:numId w:val="5"/>
        </w:numPr>
        <w:tabs>
          <w:tab w:val="left" w:pos="273"/>
        </w:tabs>
        <w:spacing w:before="1"/>
        <w:rPr>
          <w:sz w:val="24"/>
          <w:szCs w:val="24"/>
        </w:rPr>
      </w:pPr>
      <w:r w:rsidRPr="00C73658">
        <w:rPr>
          <w:sz w:val="24"/>
          <w:szCs w:val="24"/>
        </w:rPr>
        <w:t>проиллюстрируйте</w:t>
      </w:r>
      <w:r w:rsidR="00E1143E" w:rsidRPr="00C73658">
        <w:rPr>
          <w:sz w:val="24"/>
          <w:szCs w:val="24"/>
        </w:rPr>
        <w:t xml:space="preserve"> сообщения примерами из личного или читательского</w:t>
      </w:r>
      <w:r w:rsidR="00E1143E" w:rsidRPr="00C73658">
        <w:rPr>
          <w:spacing w:val="-9"/>
          <w:sz w:val="24"/>
          <w:szCs w:val="24"/>
        </w:rPr>
        <w:t xml:space="preserve"> </w:t>
      </w:r>
      <w:r w:rsidR="00E1143E" w:rsidRPr="00C73658">
        <w:rPr>
          <w:sz w:val="24"/>
          <w:szCs w:val="24"/>
        </w:rPr>
        <w:t>опыта.</w:t>
      </w:r>
    </w:p>
    <w:p w:rsidR="00E1143E" w:rsidRPr="00C73658" w:rsidRDefault="00E1143E" w:rsidP="00E1143E">
      <w:pPr>
        <w:pStyle w:val="TableParagraph"/>
        <w:spacing w:before="4"/>
        <w:rPr>
          <w:b/>
          <w:sz w:val="24"/>
          <w:szCs w:val="24"/>
        </w:rPr>
      </w:pPr>
    </w:p>
    <w:p w:rsidR="006B0C93" w:rsidRPr="004B3318" w:rsidRDefault="004B3318" w:rsidP="004B3318">
      <w:pPr>
        <w:pStyle w:val="TableParagraph"/>
        <w:spacing w:before="4" w:line="250" w:lineRule="exact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 w:rsidR="006B0C93" w:rsidRPr="00C73658">
        <w:rPr>
          <w:b/>
          <w:sz w:val="24"/>
          <w:szCs w:val="24"/>
        </w:rPr>
        <w:t>4</w:t>
      </w:r>
      <w:r w:rsidR="00E1143E" w:rsidRPr="00C73658">
        <w:rPr>
          <w:b/>
          <w:sz w:val="24"/>
          <w:szCs w:val="24"/>
        </w:rPr>
        <w:t xml:space="preserve">. </w:t>
      </w:r>
      <w:r w:rsidR="00CC0EDD" w:rsidRPr="00C73658">
        <w:rPr>
          <w:sz w:val="24"/>
          <w:szCs w:val="24"/>
        </w:rPr>
        <w:t>Прочитайте упр.284а, выполните 284б – озаглавьте, выпишите ключевые слова и ответьте на вопросы письменно.</w:t>
      </w:r>
    </w:p>
    <w:p w:rsidR="006B0C93" w:rsidRPr="00C73658" w:rsidRDefault="006B0C93" w:rsidP="00E1143E">
      <w:pPr>
        <w:pStyle w:val="TableParagraph"/>
        <w:spacing w:line="248" w:lineRule="exact"/>
        <w:ind w:left="140"/>
        <w:rPr>
          <w:b/>
          <w:sz w:val="24"/>
          <w:szCs w:val="24"/>
        </w:rPr>
      </w:pPr>
    </w:p>
    <w:p w:rsidR="004B3318" w:rsidRDefault="006B0C93" w:rsidP="004B3318">
      <w:pPr>
        <w:pStyle w:val="TableParagraph"/>
        <w:numPr>
          <w:ilvl w:val="0"/>
          <w:numId w:val="7"/>
        </w:numPr>
        <w:spacing w:line="248" w:lineRule="exact"/>
        <w:rPr>
          <w:b/>
          <w:sz w:val="24"/>
          <w:szCs w:val="24"/>
        </w:rPr>
      </w:pPr>
      <w:r w:rsidRPr="00C73658">
        <w:rPr>
          <w:b/>
          <w:sz w:val="24"/>
          <w:szCs w:val="24"/>
          <w:lang w:eastAsia="en-US" w:bidi="ar-SA"/>
        </w:rPr>
        <w:t>Задание для обратной связи.</w:t>
      </w:r>
      <w:r w:rsidR="00DA0436" w:rsidRPr="00C73658">
        <w:rPr>
          <w:b/>
          <w:sz w:val="24"/>
          <w:szCs w:val="24"/>
          <w:lang w:eastAsia="en-US" w:bidi="ar-SA"/>
        </w:rPr>
        <w:t xml:space="preserve"> </w:t>
      </w:r>
    </w:p>
    <w:p w:rsidR="001F2E71" w:rsidRPr="004B3318" w:rsidRDefault="00CC0EDD" w:rsidP="004B3318">
      <w:pPr>
        <w:pStyle w:val="TableParagraph"/>
        <w:numPr>
          <w:ilvl w:val="0"/>
          <w:numId w:val="7"/>
        </w:numPr>
        <w:spacing w:line="248" w:lineRule="exact"/>
        <w:rPr>
          <w:b/>
          <w:sz w:val="24"/>
          <w:szCs w:val="24"/>
        </w:rPr>
      </w:pPr>
      <w:bookmarkStart w:id="0" w:name="_GoBack"/>
      <w:bookmarkEnd w:id="0"/>
      <w:r w:rsidRPr="004B3318">
        <w:rPr>
          <w:b/>
          <w:sz w:val="24"/>
          <w:szCs w:val="24"/>
        </w:rPr>
        <w:t>ДЗ. Упр. 286</w:t>
      </w:r>
      <w:r w:rsidR="00DA0436" w:rsidRPr="004B3318">
        <w:rPr>
          <w:sz w:val="24"/>
          <w:szCs w:val="24"/>
        </w:rPr>
        <w:t xml:space="preserve"> , выполненно</w:t>
      </w:r>
      <w:r w:rsidR="00C73658" w:rsidRPr="004B3318">
        <w:rPr>
          <w:sz w:val="24"/>
          <w:szCs w:val="24"/>
        </w:rPr>
        <w:t>е задание выслать для проверки.</w:t>
      </w:r>
    </w:p>
    <w:p w:rsidR="004413B1" w:rsidRPr="00C73658" w:rsidRDefault="004413B1" w:rsidP="00515CFC">
      <w:pPr>
        <w:pStyle w:val="a3"/>
        <w:rPr>
          <w:rFonts w:ascii="Times New Roman" w:hAnsi="Times New Roman" w:cs="Times New Roman"/>
          <w:sz w:val="28"/>
          <w:szCs w:val="28"/>
        </w:rPr>
      </w:pPr>
      <w:r w:rsidRPr="00C7365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413B1" w:rsidRPr="00C7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7B23"/>
    <w:multiLevelType w:val="hybridMultilevel"/>
    <w:tmpl w:val="5E06A552"/>
    <w:lvl w:ilvl="0" w:tplc="DD70B932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9187454">
      <w:numFmt w:val="bullet"/>
      <w:lvlText w:val="•"/>
      <w:lvlJc w:val="left"/>
      <w:pPr>
        <w:ind w:left="1262" w:hanging="166"/>
      </w:pPr>
      <w:rPr>
        <w:rFonts w:hint="default"/>
        <w:lang w:val="ru-RU" w:eastAsia="ru-RU" w:bidi="ru-RU"/>
      </w:rPr>
    </w:lvl>
    <w:lvl w:ilvl="2" w:tplc="36081D9C">
      <w:numFmt w:val="bullet"/>
      <w:lvlText w:val="•"/>
      <w:lvlJc w:val="left"/>
      <w:pPr>
        <w:ind w:left="2424" w:hanging="166"/>
      </w:pPr>
      <w:rPr>
        <w:rFonts w:hint="default"/>
        <w:lang w:val="ru-RU" w:eastAsia="ru-RU" w:bidi="ru-RU"/>
      </w:rPr>
    </w:lvl>
    <w:lvl w:ilvl="3" w:tplc="3D625CBE">
      <w:numFmt w:val="bullet"/>
      <w:lvlText w:val="•"/>
      <w:lvlJc w:val="left"/>
      <w:pPr>
        <w:ind w:left="3586" w:hanging="166"/>
      </w:pPr>
      <w:rPr>
        <w:rFonts w:hint="default"/>
        <w:lang w:val="ru-RU" w:eastAsia="ru-RU" w:bidi="ru-RU"/>
      </w:rPr>
    </w:lvl>
    <w:lvl w:ilvl="4" w:tplc="5B2E8FD0">
      <w:numFmt w:val="bullet"/>
      <w:lvlText w:val="•"/>
      <w:lvlJc w:val="left"/>
      <w:pPr>
        <w:ind w:left="4749" w:hanging="166"/>
      </w:pPr>
      <w:rPr>
        <w:rFonts w:hint="default"/>
        <w:lang w:val="ru-RU" w:eastAsia="ru-RU" w:bidi="ru-RU"/>
      </w:rPr>
    </w:lvl>
    <w:lvl w:ilvl="5" w:tplc="AB8EE4AA">
      <w:numFmt w:val="bullet"/>
      <w:lvlText w:val="•"/>
      <w:lvlJc w:val="left"/>
      <w:pPr>
        <w:ind w:left="5911" w:hanging="166"/>
      </w:pPr>
      <w:rPr>
        <w:rFonts w:hint="default"/>
        <w:lang w:val="ru-RU" w:eastAsia="ru-RU" w:bidi="ru-RU"/>
      </w:rPr>
    </w:lvl>
    <w:lvl w:ilvl="6" w:tplc="F4EA3F7A">
      <w:numFmt w:val="bullet"/>
      <w:lvlText w:val="•"/>
      <w:lvlJc w:val="left"/>
      <w:pPr>
        <w:ind w:left="7073" w:hanging="166"/>
      </w:pPr>
      <w:rPr>
        <w:rFonts w:hint="default"/>
        <w:lang w:val="ru-RU" w:eastAsia="ru-RU" w:bidi="ru-RU"/>
      </w:rPr>
    </w:lvl>
    <w:lvl w:ilvl="7" w:tplc="8E746DA8">
      <w:numFmt w:val="bullet"/>
      <w:lvlText w:val="•"/>
      <w:lvlJc w:val="left"/>
      <w:pPr>
        <w:ind w:left="8236" w:hanging="166"/>
      </w:pPr>
      <w:rPr>
        <w:rFonts w:hint="default"/>
        <w:lang w:val="ru-RU" w:eastAsia="ru-RU" w:bidi="ru-RU"/>
      </w:rPr>
    </w:lvl>
    <w:lvl w:ilvl="8" w:tplc="5FCED880">
      <w:numFmt w:val="bullet"/>
      <w:lvlText w:val="•"/>
      <w:lvlJc w:val="left"/>
      <w:pPr>
        <w:ind w:left="9398" w:hanging="166"/>
      </w:pPr>
      <w:rPr>
        <w:rFonts w:hint="default"/>
        <w:lang w:val="ru-RU" w:eastAsia="ru-RU" w:bidi="ru-RU"/>
      </w:rPr>
    </w:lvl>
  </w:abstractNum>
  <w:abstractNum w:abstractNumId="1">
    <w:nsid w:val="2478448D"/>
    <w:multiLevelType w:val="hybridMultilevel"/>
    <w:tmpl w:val="45DA0802"/>
    <w:lvl w:ilvl="0" w:tplc="9294A1DA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45286FE">
      <w:numFmt w:val="bullet"/>
      <w:lvlText w:val="•"/>
      <w:lvlJc w:val="left"/>
      <w:pPr>
        <w:ind w:left="1424" w:hanging="166"/>
      </w:pPr>
      <w:rPr>
        <w:rFonts w:hint="default"/>
        <w:lang w:val="ru-RU" w:eastAsia="ru-RU" w:bidi="ru-RU"/>
      </w:rPr>
    </w:lvl>
    <w:lvl w:ilvl="2" w:tplc="2BAA8BDE">
      <w:numFmt w:val="bullet"/>
      <w:lvlText w:val="•"/>
      <w:lvlJc w:val="left"/>
      <w:pPr>
        <w:ind w:left="2568" w:hanging="166"/>
      </w:pPr>
      <w:rPr>
        <w:rFonts w:hint="default"/>
        <w:lang w:val="ru-RU" w:eastAsia="ru-RU" w:bidi="ru-RU"/>
      </w:rPr>
    </w:lvl>
    <w:lvl w:ilvl="3" w:tplc="46348980">
      <w:numFmt w:val="bullet"/>
      <w:lvlText w:val="•"/>
      <w:lvlJc w:val="left"/>
      <w:pPr>
        <w:ind w:left="3712" w:hanging="166"/>
      </w:pPr>
      <w:rPr>
        <w:rFonts w:hint="default"/>
        <w:lang w:val="ru-RU" w:eastAsia="ru-RU" w:bidi="ru-RU"/>
      </w:rPr>
    </w:lvl>
    <w:lvl w:ilvl="4" w:tplc="6714C12E">
      <w:numFmt w:val="bullet"/>
      <w:lvlText w:val="•"/>
      <w:lvlJc w:val="left"/>
      <w:pPr>
        <w:ind w:left="4857" w:hanging="166"/>
      </w:pPr>
      <w:rPr>
        <w:rFonts w:hint="default"/>
        <w:lang w:val="ru-RU" w:eastAsia="ru-RU" w:bidi="ru-RU"/>
      </w:rPr>
    </w:lvl>
    <w:lvl w:ilvl="5" w:tplc="8F760E80">
      <w:numFmt w:val="bullet"/>
      <w:lvlText w:val="•"/>
      <w:lvlJc w:val="left"/>
      <w:pPr>
        <w:ind w:left="6001" w:hanging="166"/>
      </w:pPr>
      <w:rPr>
        <w:rFonts w:hint="default"/>
        <w:lang w:val="ru-RU" w:eastAsia="ru-RU" w:bidi="ru-RU"/>
      </w:rPr>
    </w:lvl>
    <w:lvl w:ilvl="6" w:tplc="932097D0">
      <w:numFmt w:val="bullet"/>
      <w:lvlText w:val="•"/>
      <w:lvlJc w:val="left"/>
      <w:pPr>
        <w:ind w:left="7145" w:hanging="166"/>
      </w:pPr>
      <w:rPr>
        <w:rFonts w:hint="default"/>
        <w:lang w:val="ru-RU" w:eastAsia="ru-RU" w:bidi="ru-RU"/>
      </w:rPr>
    </w:lvl>
    <w:lvl w:ilvl="7" w:tplc="9ECCA788">
      <w:numFmt w:val="bullet"/>
      <w:lvlText w:val="•"/>
      <w:lvlJc w:val="left"/>
      <w:pPr>
        <w:ind w:left="8290" w:hanging="166"/>
      </w:pPr>
      <w:rPr>
        <w:rFonts w:hint="default"/>
        <w:lang w:val="ru-RU" w:eastAsia="ru-RU" w:bidi="ru-RU"/>
      </w:rPr>
    </w:lvl>
    <w:lvl w:ilvl="8" w:tplc="91A291A2">
      <w:numFmt w:val="bullet"/>
      <w:lvlText w:val="•"/>
      <w:lvlJc w:val="left"/>
      <w:pPr>
        <w:ind w:left="9434" w:hanging="166"/>
      </w:pPr>
      <w:rPr>
        <w:rFonts w:hint="default"/>
        <w:lang w:val="ru-RU" w:eastAsia="ru-RU" w:bidi="ru-RU"/>
      </w:rPr>
    </w:lvl>
  </w:abstractNum>
  <w:abstractNum w:abstractNumId="2">
    <w:nsid w:val="2A165AA2"/>
    <w:multiLevelType w:val="hybridMultilevel"/>
    <w:tmpl w:val="65C84606"/>
    <w:lvl w:ilvl="0" w:tplc="C328794E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46D259C2">
      <w:numFmt w:val="bullet"/>
      <w:lvlText w:val="•"/>
      <w:lvlJc w:val="left"/>
      <w:pPr>
        <w:ind w:left="1424" w:hanging="166"/>
      </w:pPr>
      <w:rPr>
        <w:rFonts w:hint="default"/>
        <w:lang w:val="ru-RU" w:eastAsia="ru-RU" w:bidi="ru-RU"/>
      </w:rPr>
    </w:lvl>
    <w:lvl w:ilvl="2" w:tplc="D17C34F6">
      <w:numFmt w:val="bullet"/>
      <w:lvlText w:val="•"/>
      <w:lvlJc w:val="left"/>
      <w:pPr>
        <w:ind w:left="2568" w:hanging="166"/>
      </w:pPr>
      <w:rPr>
        <w:rFonts w:hint="default"/>
        <w:lang w:val="ru-RU" w:eastAsia="ru-RU" w:bidi="ru-RU"/>
      </w:rPr>
    </w:lvl>
    <w:lvl w:ilvl="3" w:tplc="0DE42BC0">
      <w:numFmt w:val="bullet"/>
      <w:lvlText w:val="•"/>
      <w:lvlJc w:val="left"/>
      <w:pPr>
        <w:ind w:left="3712" w:hanging="166"/>
      </w:pPr>
      <w:rPr>
        <w:rFonts w:hint="default"/>
        <w:lang w:val="ru-RU" w:eastAsia="ru-RU" w:bidi="ru-RU"/>
      </w:rPr>
    </w:lvl>
    <w:lvl w:ilvl="4" w:tplc="B61CF014">
      <w:numFmt w:val="bullet"/>
      <w:lvlText w:val="•"/>
      <w:lvlJc w:val="left"/>
      <w:pPr>
        <w:ind w:left="4857" w:hanging="166"/>
      </w:pPr>
      <w:rPr>
        <w:rFonts w:hint="default"/>
        <w:lang w:val="ru-RU" w:eastAsia="ru-RU" w:bidi="ru-RU"/>
      </w:rPr>
    </w:lvl>
    <w:lvl w:ilvl="5" w:tplc="EA7660E2">
      <w:numFmt w:val="bullet"/>
      <w:lvlText w:val="•"/>
      <w:lvlJc w:val="left"/>
      <w:pPr>
        <w:ind w:left="6001" w:hanging="166"/>
      </w:pPr>
      <w:rPr>
        <w:rFonts w:hint="default"/>
        <w:lang w:val="ru-RU" w:eastAsia="ru-RU" w:bidi="ru-RU"/>
      </w:rPr>
    </w:lvl>
    <w:lvl w:ilvl="6" w:tplc="45DC5B5A">
      <w:numFmt w:val="bullet"/>
      <w:lvlText w:val="•"/>
      <w:lvlJc w:val="left"/>
      <w:pPr>
        <w:ind w:left="7145" w:hanging="166"/>
      </w:pPr>
      <w:rPr>
        <w:rFonts w:hint="default"/>
        <w:lang w:val="ru-RU" w:eastAsia="ru-RU" w:bidi="ru-RU"/>
      </w:rPr>
    </w:lvl>
    <w:lvl w:ilvl="7" w:tplc="17E8A922">
      <w:numFmt w:val="bullet"/>
      <w:lvlText w:val="•"/>
      <w:lvlJc w:val="left"/>
      <w:pPr>
        <w:ind w:left="8290" w:hanging="166"/>
      </w:pPr>
      <w:rPr>
        <w:rFonts w:hint="default"/>
        <w:lang w:val="ru-RU" w:eastAsia="ru-RU" w:bidi="ru-RU"/>
      </w:rPr>
    </w:lvl>
    <w:lvl w:ilvl="8" w:tplc="F17818AE">
      <w:numFmt w:val="bullet"/>
      <w:lvlText w:val="•"/>
      <w:lvlJc w:val="left"/>
      <w:pPr>
        <w:ind w:left="9434" w:hanging="166"/>
      </w:pPr>
      <w:rPr>
        <w:rFonts w:hint="default"/>
        <w:lang w:val="ru-RU" w:eastAsia="ru-RU" w:bidi="ru-RU"/>
      </w:rPr>
    </w:lvl>
  </w:abstractNum>
  <w:abstractNum w:abstractNumId="3">
    <w:nsid w:val="4146520D"/>
    <w:multiLevelType w:val="hybridMultilevel"/>
    <w:tmpl w:val="FF1EC2DE"/>
    <w:lvl w:ilvl="0" w:tplc="46F23E40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16ACC10">
      <w:numFmt w:val="bullet"/>
      <w:lvlText w:val="•"/>
      <w:lvlJc w:val="left"/>
      <w:pPr>
        <w:ind w:left="1466" w:hanging="166"/>
      </w:pPr>
      <w:rPr>
        <w:rFonts w:hint="default"/>
        <w:lang w:val="ru-RU" w:eastAsia="ru-RU" w:bidi="ru-RU"/>
      </w:rPr>
    </w:lvl>
    <w:lvl w:ilvl="2" w:tplc="F7286B56">
      <w:numFmt w:val="bullet"/>
      <w:lvlText w:val="•"/>
      <w:lvlJc w:val="left"/>
      <w:pPr>
        <w:ind w:left="2653" w:hanging="166"/>
      </w:pPr>
      <w:rPr>
        <w:rFonts w:hint="default"/>
        <w:lang w:val="ru-RU" w:eastAsia="ru-RU" w:bidi="ru-RU"/>
      </w:rPr>
    </w:lvl>
    <w:lvl w:ilvl="3" w:tplc="5068300A">
      <w:numFmt w:val="bullet"/>
      <w:lvlText w:val="•"/>
      <w:lvlJc w:val="left"/>
      <w:pPr>
        <w:ind w:left="3840" w:hanging="166"/>
      </w:pPr>
      <w:rPr>
        <w:rFonts w:hint="default"/>
        <w:lang w:val="ru-RU" w:eastAsia="ru-RU" w:bidi="ru-RU"/>
      </w:rPr>
    </w:lvl>
    <w:lvl w:ilvl="4" w:tplc="3CCA5E52">
      <w:numFmt w:val="bullet"/>
      <w:lvlText w:val="•"/>
      <w:lvlJc w:val="left"/>
      <w:pPr>
        <w:ind w:left="5027" w:hanging="166"/>
      </w:pPr>
      <w:rPr>
        <w:rFonts w:hint="default"/>
        <w:lang w:val="ru-RU" w:eastAsia="ru-RU" w:bidi="ru-RU"/>
      </w:rPr>
    </w:lvl>
    <w:lvl w:ilvl="5" w:tplc="C7686F12">
      <w:numFmt w:val="bullet"/>
      <w:lvlText w:val="•"/>
      <w:lvlJc w:val="left"/>
      <w:pPr>
        <w:ind w:left="6214" w:hanging="166"/>
      </w:pPr>
      <w:rPr>
        <w:rFonts w:hint="default"/>
        <w:lang w:val="ru-RU" w:eastAsia="ru-RU" w:bidi="ru-RU"/>
      </w:rPr>
    </w:lvl>
    <w:lvl w:ilvl="6" w:tplc="6A5E003C">
      <w:numFmt w:val="bullet"/>
      <w:lvlText w:val="•"/>
      <w:lvlJc w:val="left"/>
      <w:pPr>
        <w:ind w:left="7400" w:hanging="166"/>
      </w:pPr>
      <w:rPr>
        <w:rFonts w:hint="default"/>
        <w:lang w:val="ru-RU" w:eastAsia="ru-RU" w:bidi="ru-RU"/>
      </w:rPr>
    </w:lvl>
    <w:lvl w:ilvl="7" w:tplc="5EE4B528">
      <w:numFmt w:val="bullet"/>
      <w:lvlText w:val="•"/>
      <w:lvlJc w:val="left"/>
      <w:pPr>
        <w:ind w:left="8587" w:hanging="166"/>
      </w:pPr>
      <w:rPr>
        <w:rFonts w:hint="default"/>
        <w:lang w:val="ru-RU" w:eastAsia="ru-RU" w:bidi="ru-RU"/>
      </w:rPr>
    </w:lvl>
    <w:lvl w:ilvl="8" w:tplc="629ED408">
      <w:numFmt w:val="bullet"/>
      <w:lvlText w:val="•"/>
      <w:lvlJc w:val="left"/>
      <w:pPr>
        <w:ind w:left="9774" w:hanging="166"/>
      </w:pPr>
      <w:rPr>
        <w:rFonts w:hint="default"/>
        <w:lang w:val="ru-RU" w:eastAsia="ru-RU" w:bidi="ru-RU"/>
      </w:rPr>
    </w:lvl>
  </w:abstractNum>
  <w:abstractNum w:abstractNumId="4">
    <w:nsid w:val="64F1421B"/>
    <w:multiLevelType w:val="hybridMultilevel"/>
    <w:tmpl w:val="F380FFEC"/>
    <w:lvl w:ilvl="0" w:tplc="EDFA45A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63F54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A5102"/>
    <w:multiLevelType w:val="hybridMultilevel"/>
    <w:tmpl w:val="2D04708E"/>
    <w:lvl w:ilvl="0" w:tplc="8E3AC070">
      <w:start w:val="5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E5D"/>
    <w:rsid w:val="00026E5D"/>
    <w:rsid w:val="001534BE"/>
    <w:rsid w:val="0016698A"/>
    <w:rsid w:val="001C23C0"/>
    <w:rsid w:val="001F2E71"/>
    <w:rsid w:val="001F37F1"/>
    <w:rsid w:val="00227B35"/>
    <w:rsid w:val="0023132D"/>
    <w:rsid w:val="0024296F"/>
    <w:rsid w:val="002E4304"/>
    <w:rsid w:val="004413B1"/>
    <w:rsid w:val="00454EC6"/>
    <w:rsid w:val="004B3318"/>
    <w:rsid w:val="00515CFC"/>
    <w:rsid w:val="00623095"/>
    <w:rsid w:val="006B0C93"/>
    <w:rsid w:val="007267F5"/>
    <w:rsid w:val="00771FDA"/>
    <w:rsid w:val="00780431"/>
    <w:rsid w:val="00800495"/>
    <w:rsid w:val="00BC592E"/>
    <w:rsid w:val="00C57062"/>
    <w:rsid w:val="00C73658"/>
    <w:rsid w:val="00C9114F"/>
    <w:rsid w:val="00CC0EDD"/>
    <w:rsid w:val="00DA0436"/>
    <w:rsid w:val="00E1143E"/>
    <w:rsid w:val="00EC3A2B"/>
    <w:rsid w:val="00F7382D"/>
    <w:rsid w:val="00F9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0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E5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F2E7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C570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C570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E114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E1143E"/>
    <w:rPr>
      <w:rFonts w:ascii="Times New Roman" w:eastAsia="Times New Roman" w:hAnsi="Times New Roman" w:cs="Times New Roman"/>
      <w:lang w:eastAsia="ru-RU" w:bidi="ru-RU"/>
    </w:rPr>
  </w:style>
  <w:style w:type="character" w:customStyle="1" w:styleId="copyright-span">
    <w:name w:val="copyright-span"/>
    <w:basedOn w:val="a0"/>
    <w:rsid w:val="0024296F"/>
  </w:style>
  <w:style w:type="character" w:styleId="a6">
    <w:name w:val="Hyperlink"/>
    <w:basedOn w:val="a0"/>
    <w:uiPriority w:val="99"/>
    <w:semiHidden/>
    <w:unhideWhenUsed/>
    <w:rsid w:val="0024296F"/>
    <w:rPr>
      <w:color w:val="0000FF"/>
      <w:u w:val="single"/>
    </w:rPr>
  </w:style>
  <w:style w:type="character" w:styleId="a7">
    <w:name w:val="Strong"/>
    <w:basedOn w:val="a0"/>
    <w:uiPriority w:val="22"/>
    <w:qFormat/>
    <w:rsid w:val="00F96C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0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E5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F2E7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C570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C570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E114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E1143E"/>
    <w:rPr>
      <w:rFonts w:ascii="Times New Roman" w:eastAsia="Times New Roman" w:hAnsi="Times New Roman" w:cs="Times New Roman"/>
      <w:lang w:eastAsia="ru-RU" w:bidi="ru-RU"/>
    </w:rPr>
  </w:style>
  <w:style w:type="character" w:customStyle="1" w:styleId="copyright-span">
    <w:name w:val="copyright-span"/>
    <w:basedOn w:val="a0"/>
    <w:rsid w:val="0024296F"/>
  </w:style>
  <w:style w:type="character" w:styleId="a6">
    <w:name w:val="Hyperlink"/>
    <w:basedOn w:val="a0"/>
    <w:uiPriority w:val="99"/>
    <w:semiHidden/>
    <w:unhideWhenUsed/>
    <w:rsid w:val="0024296F"/>
    <w:rPr>
      <w:color w:val="0000FF"/>
      <w:u w:val="single"/>
    </w:rPr>
  </w:style>
  <w:style w:type="character" w:styleId="a7">
    <w:name w:val="Strong"/>
    <w:basedOn w:val="a0"/>
    <w:uiPriority w:val="22"/>
    <w:qFormat/>
    <w:rsid w:val="00F96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300</dc:creator>
  <cp:lastModifiedBy>user</cp:lastModifiedBy>
  <cp:revision>5</cp:revision>
  <cp:lastPrinted>2020-03-22T07:07:00Z</cp:lastPrinted>
  <dcterms:created xsi:type="dcterms:W3CDTF">2020-03-26T06:45:00Z</dcterms:created>
  <dcterms:modified xsi:type="dcterms:W3CDTF">2020-03-29T14:04:00Z</dcterms:modified>
</cp:coreProperties>
</file>